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55D38">
      <w:pPr>
        <w:jc w:val="both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07.11.2016 № 1503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0B5D4E">
        <w:rPr>
          <w:b/>
          <w:bCs/>
        </w:rPr>
        <w:t xml:space="preserve"> на 2017-2022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5A2D95" w:rsidP="00AB0ECD">
      <w:r>
        <w:t>25</w:t>
      </w:r>
      <w:r w:rsidR="00C31B35">
        <w:t xml:space="preserve"> </w:t>
      </w:r>
      <w:r>
        <w:t>августа</w:t>
      </w:r>
      <w:r w:rsidR="00172615" w:rsidRPr="005942F6">
        <w:t xml:space="preserve"> 20</w:t>
      </w:r>
      <w:r w:rsidR="00755D38">
        <w:t>20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461FB8" w:rsidRPr="00F92259">
        <w:t>№</w:t>
      </w:r>
      <w:r w:rsidR="003F2DC9">
        <w:t xml:space="preserve"> </w:t>
      </w:r>
      <w:r w:rsidR="002202D4">
        <w:t>91</w:t>
      </w:r>
      <w:bookmarkStart w:id="0" w:name="_GoBack"/>
      <w:bookmarkEnd w:id="0"/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</w:t>
      </w:r>
      <w:r w:rsidR="00F166A5">
        <w:rPr>
          <w:bCs/>
        </w:rPr>
        <w:t xml:space="preserve"> </w:t>
      </w:r>
      <w:r w:rsidR="00300919">
        <w:rPr>
          <w:bCs/>
        </w:rPr>
        <w:t>года</w:t>
      </w:r>
      <w:r w:rsidR="00F166A5">
        <w:rPr>
          <w:bCs/>
        </w:rPr>
        <w:t xml:space="preserve">  </w:t>
      </w:r>
      <w:r w:rsidR="002F0722">
        <w:rPr>
          <w:bCs/>
        </w:rPr>
        <w:t xml:space="preserve">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B5D4E">
        <w:rPr>
          <w:bCs/>
        </w:rPr>
        <w:t>ерюнгринском районе на 2017-2022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 xml:space="preserve">изменений в постановление Нерюнгринской районной администрации от 07.11.2016 </w:t>
      </w:r>
      <w:r w:rsidR="00300919">
        <w:t xml:space="preserve">года </w:t>
      </w:r>
      <w:r w:rsidR="00685457">
        <w:t>№ 1503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0B5D4E">
        <w:rPr>
          <w:bCs/>
        </w:rPr>
        <w:t>2017-2022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</w:t>
      </w:r>
      <w:r w:rsidR="006D7B29">
        <w:rPr>
          <w:bCs/>
        </w:rPr>
        <w:t>муниципальная п</w:t>
      </w:r>
      <w:r w:rsidR="009B3F7C">
        <w:rPr>
          <w:bCs/>
        </w:rPr>
        <w:t>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C353E5">
        <w:rPr>
          <w:bCs/>
        </w:rPr>
        <w:t>03</w:t>
      </w:r>
      <w:r w:rsidR="00574EF4">
        <w:rPr>
          <w:bCs/>
        </w:rPr>
        <w:t>.0</w:t>
      </w:r>
      <w:r w:rsidR="00C353E5">
        <w:rPr>
          <w:bCs/>
        </w:rPr>
        <w:t>7.2020 г.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C353E5">
        <w:t>03.07.2020 г.</w:t>
      </w:r>
      <w:r>
        <w:t xml:space="preserve"> № </w:t>
      </w:r>
      <w:r w:rsidR="00AD6B63">
        <w:t>51</w:t>
      </w:r>
      <w:r w:rsidR="00F56FE2">
        <w:t>;</w:t>
      </w:r>
    </w:p>
    <w:p w:rsidR="00F56FE2" w:rsidRDefault="00F56FE2" w:rsidP="00F56FE2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2E3B07">
        <w:t xml:space="preserve">копия </w:t>
      </w:r>
      <w:r w:rsidRPr="00A06723">
        <w:t>заключени</w:t>
      </w:r>
      <w:r w:rsidR="002E3B07">
        <w:t>я</w:t>
      </w:r>
      <w:r w:rsidRPr="00A06723">
        <w:t xml:space="preserve">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0F1268">
        <w:t>07.07.2020 г. № 02-13/6</w:t>
      </w:r>
      <w:r w:rsidR="00300919">
        <w:t>3</w:t>
      </w:r>
      <w:r w:rsidRPr="00A06723">
        <w:t>;</w:t>
      </w:r>
    </w:p>
    <w:p w:rsidR="00DD5704" w:rsidRPr="008F52B6" w:rsidRDefault="008C7269" w:rsidP="00172615">
      <w:pPr>
        <w:autoSpaceDE w:val="0"/>
        <w:autoSpaceDN w:val="0"/>
        <w:adjustRightInd w:val="0"/>
        <w:jc w:val="both"/>
        <w:rPr>
          <w:b/>
        </w:rPr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0F1268">
        <w:t xml:space="preserve">от </w:t>
      </w:r>
      <w:r w:rsidR="000F1268">
        <w:t>07.07.2020 г.</w:t>
      </w:r>
      <w:r w:rsidR="00CE1F0C" w:rsidRPr="00B566B7">
        <w:t xml:space="preserve"> </w:t>
      </w:r>
      <w:r w:rsidR="000F1268">
        <w:t>№ 02-15/98</w:t>
      </w:r>
      <w:r w:rsidR="00DA1D04" w:rsidRPr="00B566B7">
        <w:t>.</w:t>
      </w:r>
    </w:p>
    <w:p w:rsidR="00172615" w:rsidRDefault="00172615" w:rsidP="00DA1D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3219E">
        <w:t>П</w:t>
      </w:r>
      <w:proofErr w:type="gramEnd"/>
      <w:r w:rsidR="000B5D4E">
        <w:fldChar w:fldCharType="begin"/>
      </w:r>
      <w:r w:rsidR="000B5D4E">
        <w:instrText xml:space="preserve"> HYPERLINK "consultantplus://offline/ref=D41C32A49BF36174B21D466CD92173F22E1D20FFD049A30F7DDAF44E2C3D8FBE90E4EFB7D61030B06D1FE9Q1fEK" </w:instrText>
      </w:r>
      <w:r w:rsidR="000B5D4E">
        <w:fldChar w:fldCharType="separate"/>
      </w:r>
      <w:r w:rsidRPr="0043219E">
        <w:rPr>
          <w:rStyle w:val="a5"/>
          <w:color w:val="auto"/>
          <w:u w:val="none"/>
        </w:rPr>
        <w:t>орядк</w:t>
      </w:r>
      <w:r w:rsidR="000B5D4E">
        <w:rPr>
          <w:rStyle w:val="a5"/>
          <w:color w:val="auto"/>
          <w:u w:val="none"/>
        </w:rPr>
        <w:fldChar w:fldCharType="end"/>
      </w:r>
      <w:r w:rsidRPr="0043219E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756CCC">
        <w:t>26</w:t>
      </w:r>
      <w:r w:rsidRPr="0043219E">
        <w:t>.0</w:t>
      </w:r>
      <w:r w:rsidR="00756CCC">
        <w:t>3</w:t>
      </w:r>
      <w:r w:rsidRPr="0043219E">
        <w:t>.201</w:t>
      </w:r>
      <w:r w:rsidR="00756CCC">
        <w:t>8</w:t>
      </w:r>
      <w:r w:rsidR="00080D74">
        <w:t xml:space="preserve"> </w:t>
      </w:r>
      <w:r w:rsidR="00300919">
        <w:t xml:space="preserve">года </w:t>
      </w:r>
      <w:r w:rsidR="00080D74">
        <w:t>№</w:t>
      </w:r>
      <w:r w:rsidR="00A06723">
        <w:t xml:space="preserve"> </w:t>
      </w:r>
      <w:r w:rsidR="00756CCC">
        <w:t>451</w:t>
      </w:r>
      <w:r w:rsidRPr="0043219E">
        <w:t xml:space="preserve"> </w:t>
      </w:r>
      <w:r w:rsidR="006135F0">
        <w:t>«</w:t>
      </w:r>
      <w:r w:rsidRPr="0043219E">
        <w:t>Об утверждении</w:t>
      </w:r>
      <w:r w:rsidR="004E5CE0" w:rsidRPr="0043219E">
        <w:t xml:space="preserve"> Порядка</w:t>
      </w:r>
      <w:r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Pr="0043219E">
        <w:t xml:space="preserve"> программ муниципального образования «Нерюнгринский район», в соответствии со </w:t>
      </w:r>
      <w:hyperlink r:id="rId7" w:history="1">
        <w:r w:rsidRPr="0043219E">
          <w:rPr>
            <w:rStyle w:val="a5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BF7CCC" w:rsidRDefault="00BF7CCC" w:rsidP="00BF7CCC">
      <w:pPr>
        <w:ind w:firstLine="708"/>
        <w:jc w:val="both"/>
        <w:outlineLvl w:val="0"/>
        <w:rPr>
          <w:bCs/>
        </w:rPr>
      </w:pPr>
      <w:r>
        <w:t>В ходе финансово-экономического анализа установлено, что и</w:t>
      </w:r>
      <w:r>
        <w:rPr>
          <w:color w:val="000000"/>
          <w:lang w:bidi="ru-RU"/>
        </w:rPr>
        <w:t>зменения</w:t>
      </w:r>
      <w:r>
        <w:t xml:space="preserve"> в</w:t>
      </w:r>
      <w:r>
        <w:rPr>
          <w:color w:val="000000"/>
          <w:lang w:bidi="ru-RU"/>
        </w:rPr>
        <w:t xml:space="preserve"> муниципальную программу вносятся </w:t>
      </w:r>
      <w:r w:rsidRPr="00077107">
        <w:t>в</w:t>
      </w:r>
      <w:r>
        <w:t xml:space="preserve"> связи с приведением в соответствие 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0</w:t>
      </w:r>
      <w:r w:rsidRPr="0092035D">
        <w:rPr>
          <w:bCs/>
        </w:rPr>
        <w:t>.12.201</w:t>
      </w:r>
      <w:r>
        <w:rPr>
          <w:bCs/>
        </w:rPr>
        <w:t>8 года</w:t>
      </w:r>
      <w:r w:rsidRPr="0092035D">
        <w:rPr>
          <w:bCs/>
        </w:rPr>
        <w:t xml:space="preserve"> № </w:t>
      </w:r>
      <w:r>
        <w:rPr>
          <w:bCs/>
        </w:rPr>
        <w:t>4</w:t>
      </w:r>
      <w:r w:rsidRPr="0092035D">
        <w:rPr>
          <w:bCs/>
        </w:rPr>
        <w:t>-</w:t>
      </w:r>
      <w:r>
        <w:rPr>
          <w:bCs/>
        </w:rPr>
        <w:t>4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20</w:t>
      </w:r>
      <w:r w:rsidRPr="0092035D">
        <w:rPr>
          <w:bCs/>
        </w:rPr>
        <w:t xml:space="preserve"> и 20</w:t>
      </w:r>
      <w:r>
        <w:rPr>
          <w:bCs/>
        </w:rPr>
        <w:t>21</w:t>
      </w:r>
      <w:r w:rsidRPr="0092035D">
        <w:rPr>
          <w:bCs/>
        </w:rPr>
        <w:t xml:space="preserve"> годов</w:t>
      </w:r>
      <w:r>
        <w:rPr>
          <w:bCs/>
        </w:rPr>
        <w:t>»</w:t>
      </w:r>
      <w:r w:rsidRPr="00363EFD">
        <w:rPr>
          <w:bCs/>
        </w:rPr>
        <w:t xml:space="preserve"> </w:t>
      </w:r>
      <w:r>
        <w:rPr>
          <w:bCs/>
        </w:rPr>
        <w:t>(в редакции решения от 27.12.2019 года  №6-11</w:t>
      </w:r>
      <w:r w:rsidR="000F1268">
        <w:rPr>
          <w:bCs/>
        </w:rPr>
        <w:t>).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базовому варианту составляет </w:t>
      </w:r>
      <w:r w:rsidR="004B42AB">
        <w:t>14 527,9</w:t>
      </w:r>
      <w:r>
        <w:t xml:space="preserve"> тыс. рублей. Источником финансирования программы являются средства муниципального бюджета Нерюнгринский район – </w:t>
      </w:r>
      <w:r w:rsidR="004B42AB">
        <w:t>11 688,6</w:t>
      </w:r>
      <w:r>
        <w:t xml:space="preserve"> тыс. рублей, средства бюджета РС (Я) – 2 839,3 тыс. рублей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2 789,4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2 624,5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3 074,5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1 626,7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1 491,0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>в 2022 году – 1 611,0 тыс. рублей.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 на реализацию муниципальной программы  по интенсивному варианту составляет </w:t>
      </w:r>
      <w:r w:rsidR="003C3550">
        <w:t>14 944,7</w:t>
      </w:r>
      <w:r>
        <w:t xml:space="preserve"> тыс. рублей. Источником финансирования программы являются средства муниципального бюджета Нерюнгринский район</w:t>
      </w:r>
      <w:r w:rsidR="003C3550">
        <w:t xml:space="preserve"> – 12 105,4 тыс. рублей, средства бюджета РС (Я) – 2 839,3 тыс. рублей</w:t>
      </w:r>
      <w:r>
        <w:t>, в том числе: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3C3550">
        <w:t>2 789,4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C3550">
        <w:t>2 624,5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8F52B6">
        <w:t>3 074,5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8F52B6">
        <w:t>2 033,4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8F52B6">
        <w:t>2 135,4</w:t>
      </w:r>
      <w:r>
        <w:t xml:space="preserve"> тыс. рублей,</w:t>
      </w:r>
    </w:p>
    <w:p w:rsidR="00BF7CCC" w:rsidRDefault="00BF7CCC" w:rsidP="00BF7CC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2022 году – </w:t>
      </w:r>
      <w:r w:rsidR="008F52B6">
        <w:t>2 287,5</w:t>
      </w:r>
      <w:r>
        <w:t xml:space="preserve"> тыс. рублей.</w:t>
      </w:r>
    </w:p>
    <w:p w:rsidR="00015BBC" w:rsidRDefault="00015BBC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83074B" w:rsidRDefault="00015BBC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1. Ответственным исполнителем Программы вносятся изменения в части объема финансирования для перераспределения расходов между мероприятиями и подпрограммами</w:t>
      </w:r>
      <w:r w:rsidR="0083074B">
        <w:t>. Исполнителем предоставлен следующий пакет документов:</w:t>
      </w:r>
    </w:p>
    <w:p w:rsidR="0083074B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1.1. Пояснительная записка, которая содержит информацию по сути вносимых изменений</w:t>
      </w:r>
      <w:r w:rsidR="00112FA5">
        <w:t xml:space="preserve"> в 2019 год</w:t>
      </w:r>
      <w:r>
        <w:t>, а именно:</w:t>
      </w:r>
    </w:p>
    <w:p w:rsidR="0083074B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увеличение расходов по мероприятию № 3, задачи № 2, подпрограммы № 1 на 17,8 тыс. рублей;</w:t>
      </w:r>
    </w:p>
    <w:p w:rsidR="0083074B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увеличение расходов по мероприятию № 1, задачи № 1, подпрограммы № 3</w:t>
      </w:r>
      <w:r w:rsidR="00015BBC">
        <w:t xml:space="preserve"> </w:t>
      </w:r>
      <w:r>
        <w:t>на 1,0 тыс. рублей;</w:t>
      </w:r>
    </w:p>
    <w:p w:rsidR="0083074B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уменьшение расходов по мероприятию № 2, задачи № 1, подпрограммы № 1 на 5,9 тыс. рублей;</w:t>
      </w:r>
    </w:p>
    <w:p w:rsidR="0083074B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уменьшение расходов по мероприятию № 1, задачи № 3, подпрограммы № 1 на 6,6 тыс. рублей;</w:t>
      </w:r>
    </w:p>
    <w:p w:rsidR="005A1BCA" w:rsidRDefault="0083074B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уменьшение расходов по мероприятию № 2, задачи № 1, подпрограммы № 3</w:t>
      </w:r>
      <w:r w:rsidR="005A1BCA">
        <w:t xml:space="preserve"> на 5,0 тыс. рублей;</w:t>
      </w:r>
    </w:p>
    <w:p w:rsidR="00015BBC" w:rsidRDefault="005A1BCA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уменьшение расходов по мероприятию № 3, задачи № 1, подпрограммы № 3 на 1,3 тыс. рублей.</w:t>
      </w:r>
      <w:r w:rsidR="00015BBC">
        <w:t xml:space="preserve"> </w:t>
      </w:r>
    </w:p>
    <w:p w:rsidR="00112FA5" w:rsidRDefault="00112FA5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Перераспределение бюджетных средств не затрагивает общий объем финансирование по годам,  общий объем финансирования, необходимый для реализации программных мероприятий и объем финансирования в разрезе каждого года реализации программы остается не</w:t>
      </w:r>
      <w:r w:rsidR="00192888">
        <w:t>изменным</w:t>
      </w:r>
      <w:r>
        <w:t>.</w:t>
      </w:r>
    </w:p>
    <w:p w:rsidR="00112FA5" w:rsidRDefault="00112FA5" w:rsidP="00015BB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Согласно, вносимых изменений, увеличение или снижение целевых индикаторов не планируется.</w:t>
      </w:r>
    </w:p>
    <w:p w:rsidR="0091077D" w:rsidRDefault="00192888" w:rsidP="0019288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>1.2. Исполнителем Программы предоставлен проект № 10-1 постановления «</w:t>
      </w:r>
      <w:r w:rsidRPr="00DC43CC">
        <w:t xml:space="preserve">О внесении изменений в постановление Нерюнгринской районной администрации от 07.11.2016 № 1503 </w:t>
      </w:r>
      <w:r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>
        <w:rPr>
          <w:bCs/>
        </w:rPr>
        <w:t>ерюнгринском районе на 2017-2022</w:t>
      </w:r>
      <w:r w:rsidRPr="00DC43CC">
        <w:rPr>
          <w:bCs/>
        </w:rPr>
        <w:t xml:space="preserve"> годы»</w:t>
      </w:r>
      <w:r>
        <w:rPr>
          <w:bCs/>
        </w:rPr>
        <w:t xml:space="preserve">.  </w:t>
      </w:r>
    </w:p>
    <w:p w:rsidR="00BF7CCC" w:rsidRDefault="0091077D" w:rsidP="0019288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ab/>
      </w:r>
      <w:r w:rsidR="00192888">
        <w:rPr>
          <w:bCs/>
        </w:rPr>
        <w:t>Постановление содержит следующие противоречия:</w:t>
      </w:r>
    </w:p>
    <w:p w:rsidR="00192888" w:rsidRDefault="00192888" w:rsidP="00192888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пункт 1.1. предполагает изложить пункт 11 паспорта Программы в новой редакции, следует отметить, что объем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>оекта Программы по отношению к предыдущим утвержденным изменениям остался неизменен;</w:t>
      </w:r>
    </w:p>
    <w:p w:rsidR="0091077D" w:rsidRDefault="00192888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пункт 1.2. пре</w:t>
      </w:r>
      <w:r w:rsidR="00F76DD2">
        <w:rPr>
          <w:bCs/>
        </w:rPr>
        <w:t xml:space="preserve">длагает изложить в новой редакции абзац 10 раздела 6 и таблицу 3 «Ресурсное </w:t>
      </w:r>
      <w:r w:rsidR="0091077D">
        <w:rPr>
          <w:bCs/>
        </w:rPr>
        <w:t>обеспечение Программы», следует отметить, что объем сре</w:t>
      </w:r>
      <w:proofErr w:type="gramStart"/>
      <w:r w:rsidR="0091077D">
        <w:rPr>
          <w:bCs/>
        </w:rPr>
        <w:t>дств Пр</w:t>
      </w:r>
      <w:proofErr w:type="gramEnd"/>
      <w:r w:rsidR="0091077D">
        <w:rPr>
          <w:bCs/>
        </w:rPr>
        <w:t>оекта Программы по отношению к предыдущим утвержденным изменениям остался неизменен;</w:t>
      </w:r>
    </w:p>
    <w:p w:rsidR="0091077D" w:rsidRDefault="0091077D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пункт 1.3. предлагает изложить в новой редакции приложение № 2 к Программе «Сведения о целевых показателях (индикаторах) муниципальной программы в разрезе подпрограмм, задач и мероприятий», следует отметить, что Исполнителем Программы не предполагается изменения целевых индикаторов.</w:t>
      </w:r>
    </w:p>
    <w:p w:rsidR="0091077D" w:rsidRDefault="0091077D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1.3. Исполнителем Программы предоставлено Приложение (без номера) «Система программных мероприятий муниципальной программы «Реализация муниципальной молодежной политики в Нерюнгринском районе на 2017-2020 годы».</w:t>
      </w:r>
    </w:p>
    <w:p w:rsidR="0091077D" w:rsidRDefault="0091077D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ab/>
        <w:t>Приложение содержит следующие противоречия:</w:t>
      </w:r>
    </w:p>
    <w:p w:rsidR="000D712C" w:rsidRDefault="0091077D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 xml:space="preserve">- исполнителем не предполагается утверждать данное Приложение в новой редакции, тем не </w:t>
      </w:r>
      <w:proofErr w:type="gramStart"/>
      <w:r>
        <w:rPr>
          <w:bCs/>
        </w:rPr>
        <w:t>менее</w:t>
      </w:r>
      <w:proofErr w:type="gramEnd"/>
      <w:r>
        <w:rPr>
          <w:bCs/>
        </w:rPr>
        <w:t xml:space="preserve"> по сути вносимых изменений, а именно перераспределение средств между мероприятиями, задачами и подпрограммами, </w:t>
      </w:r>
      <w:r w:rsidR="000D712C">
        <w:rPr>
          <w:bCs/>
        </w:rPr>
        <w:t xml:space="preserve">в </w:t>
      </w:r>
      <w:r>
        <w:rPr>
          <w:bCs/>
        </w:rPr>
        <w:t>Приложение следует изложить в новой редакции</w:t>
      </w:r>
      <w:r w:rsidR="000D712C">
        <w:rPr>
          <w:bCs/>
        </w:rPr>
        <w:t>, либо внести изменения;</w:t>
      </w:r>
    </w:p>
    <w:p w:rsidR="00D678A4" w:rsidRDefault="000D712C" w:rsidP="0091077D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rPr>
          <w:bCs/>
        </w:rPr>
        <w:t>- Приложение в подпрограмме 3 «Поддержка молодежных социально ориентированных некоммерческих организаций»</w:t>
      </w:r>
      <w:r w:rsidR="00416CB4">
        <w:rPr>
          <w:bCs/>
        </w:rPr>
        <w:t xml:space="preserve"> имеет не соответствие между базовым и интенсивным вариантом.  </w:t>
      </w:r>
    </w:p>
    <w:p w:rsidR="001E0C39" w:rsidRPr="003F1E22" w:rsidRDefault="003F1E22" w:rsidP="005B1D9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F1E22">
        <w:t>2</w:t>
      </w:r>
      <w:r w:rsidR="00BF7CCC" w:rsidRPr="003F1E22">
        <w:t xml:space="preserve">. </w:t>
      </w:r>
      <w:proofErr w:type="gramStart"/>
      <w:r w:rsidR="00BF7CCC" w:rsidRPr="00D678A4">
        <w:rPr>
          <w:b/>
        </w:rPr>
        <w:t>В нарушение</w:t>
      </w:r>
      <w:r w:rsidR="00BF7CCC" w:rsidRPr="003F1E22">
        <w:t xml:space="preserve"> статьи 179 Бюджетного кодекса Российской Федерации, и в нарушение пункта 6.1 Порядка № 451 Программа </w:t>
      </w:r>
      <w:r w:rsidR="00BF7CCC" w:rsidRPr="00D678A4">
        <w:rPr>
          <w:b/>
        </w:rPr>
        <w:t>не приведена в соответствие</w:t>
      </w:r>
      <w:r w:rsidR="00BF7CCC" w:rsidRPr="003F1E22">
        <w:t xml:space="preserve"> решению Нерюнгринского районного Совета депутатов от 27.12.2019 года № 6-11 «О внесении изменений в решение  Нерюнгринского </w:t>
      </w:r>
      <w:r w:rsidR="00BF7CCC" w:rsidRPr="003F1E22">
        <w:lastRenderedPageBreak/>
        <w:t xml:space="preserve">районного Совета депутатов от 20.12.2018 года № 4-4 «О бюджете Нерюнгринского района на 2019 год и на плановый период 2020 и 2021 годов» </w:t>
      </w:r>
      <w:r w:rsidR="001E0C39" w:rsidRPr="00D678A4">
        <w:rPr>
          <w:b/>
        </w:rPr>
        <w:t>в течение трех</w:t>
      </w:r>
      <w:proofErr w:type="gramEnd"/>
      <w:r w:rsidR="001E0C39" w:rsidRPr="003F1E22">
        <w:t xml:space="preserve"> месяцев, в части изменений вносимых в мероприятия Муниципальной программы.</w:t>
      </w:r>
    </w:p>
    <w:p w:rsidR="00BF7CCC" w:rsidRDefault="001D7659" w:rsidP="00BF7CCC">
      <w:pPr>
        <w:jc w:val="both"/>
      </w:pPr>
      <w:r w:rsidRPr="001D7659">
        <w:t>3</w:t>
      </w:r>
      <w:r w:rsidR="00BF7CCC" w:rsidRPr="001D7659">
        <w:t>.</w:t>
      </w:r>
      <w:r w:rsidR="00BF7CCC" w:rsidRPr="009F6401">
        <w:t xml:space="preserve"> В соответствии с предоставленным проектом постановления Нерюнгринской районной администрации в </w:t>
      </w:r>
      <w:r w:rsidR="0055291F">
        <w:t xml:space="preserve">Муниципальную </w:t>
      </w:r>
      <w:r w:rsidR="00BF7CCC" w:rsidRPr="009F6401">
        <w:t xml:space="preserve">Программу вносятся изменения в объем финансирования. </w:t>
      </w:r>
      <w:r w:rsidR="00BF7CCC" w:rsidRPr="009F6401">
        <w:rPr>
          <w:b/>
        </w:rPr>
        <w:t>В нарушение</w:t>
      </w:r>
      <w:r w:rsidR="00BF7CCC" w:rsidRPr="009F6401">
        <w:t xml:space="preserve"> норм Порядка № 451 </w:t>
      </w:r>
      <w:r>
        <w:rPr>
          <w:b/>
        </w:rPr>
        <w:t>не предоставлено</w:t>
      </w:r>
      <w:r w:rsidR="006C7AB3">
        <w:t xml:space="preserve"> п</w:t>
      </w:r>
      <w:r>
        <w:t>риложение</w:t>
      </w:r>
      <w:r w:rsidR="006C7AB3">
        <w:t xml:space="preserve"> </w:t>
      </w:r>
      <w:r w:rsidR="00BF7CCC" w:rsidRPr="009F6401">
        <w:t xml:space="preserve">№ 7. </w:t>
      </w:r>
    </w:p>
    <w:p w:rsidR="00AB6774" w:rsidRDefault="005B1D99" w:rsidP="00BF7CCC">
      <w:pPr>
        <w:jc w:val="both"/>
      </w:pPr>
      <w:r>
        <w:t>4. Исполнителем не предоставлено финансово-экономическое обоснование на вноси</w:t>
      </w:r>
      <w:r w:rsidR="00AB6774">
        <w:t>мые изменения в размер расходов.</w:t>
      </w:r>
    </w:p>
    <w:p w:rsidR="003635E5" w:rsidRDefault="00AB6774" w:rsidP="00BF7CCC">
      <w:pPr>
        <w:jc w:val="both"/>
      </w:pPr>
      <w:r>
        <w:t xml:space="preserve">5. В нарушение </w:t>
      </w:r>
      <w:r w:rsidR="003635E5">
        <w:t>пункта 6.1. Порядка имеет не соответствие интенсивного варианта Программы и базового.</w:t>
      </w:r>
    </w:p>
    <w:p w:rsidR="003635E5" w:rsidRDefault="003635E5" w:rsidP="003635E5">
      <w:pPr>
        <w:ind w:firstLine="708"/>
        <w:jc w:val="both"/>
        <w:outlineLvl w:val="0"/>
        <w:rPr>
          <w:bCs/>
        </w:rPr>
      </w:pPr>
      <w:r>
        <w:t xml:space="preserve"> </w:t>
      </w:r>
      <w:r w:rsidR="005B1D99">
        <w:t xml:space="preserve"> </w:t>
      </w:r>
      <w:r w:rsidR="00BF7CCC" w:rsidRPr="00067C3B">
        <w:t>В результате проведения финансово-экономического анализа установлено</w:t>
      </w:r>
      <w:r w:rsidR="00BF7CCC">
        <w:t xml:space="preserve">, что объем финансирования </w:t>
      </w:r>
      <w:r w:rsidR="00BF7CCC" w:rsidRPr="000155B7">
        <w:t xml:space="preserve">на </w:t>
      </w:r>
      <w:r>
        <w:t>2019</w:t>
      </w:r>
      <w:r w:rsidR="00BF7CCC">
        <w:t>,</w:t>
      </w:r>
      <w:r w:rsidR="00BF7CCC" w:rsidRPr="000155B7">
        <w:t xml:space="preserve"> 20</w:t>
      </w:r>
      <w:r>
        <w:t>20 и 2021</w:t>
      </w:r>
      <w:r w:rsidR="00BF7CCC">
        <w:rPr>
          <w:b/>
        </w:rPr>
        <w:t xml:space="preserve"> </w:t>
      </w:r>
      <w:r w:rsidR="00BF7CCC" w:rsidRPr="00A37B22">
        <w:t xml:space="preserve">годы </w:t>
      </w:r>
      <w:r>
        <w:t xml:space="preserve">соответствие решению Нерюнгринского районного Совета депутатов от </w:t>
      </w:r>
      <w:r w:rsidRPr="0092035D">
        <w:rPr>
          <w:bCs/>
        </w:rPr>
        <w:t>2</w:t>
      </w:r>
      <w:r>
        <w:rPr>
          <w:bCs/>
        </w:rPr>
        <w:t>0</w:t>
      </w:r>
      <w:r w:rsidRPr="0092035D">
        <w:rPr>
          <w:bCs/>
        </w:rPr>
        <w:t>.12.201</w:t>
      </w:r>
      <w:r>
        <w:rPr>
          <w:bCs/>
        </w:rPr>
        <w:t>8 года</w:t>
      </w:r>
      <w:r w:rsidRPr="0092035D">
        <w:rPr>
          <w:bCs/>
        </w:rPr>
        <w:t xml:space="preserve"> № </w:t>
      </w:r>
      <w:r>
        <w:rPr>
          <w:bCs/>
        </w:rPr>
        <w:t>4</w:t>
      </w:r>
      <w:r w:rsidRPr="0092035D">
        <w:rPr>
          <w:bCs/>
        </w:rPr>
        <w:t>-</w:t>
      </w:r>
      <w:r>
        <w:rPr>
          <w:bCs/>
        </w:rPr>
        <w:t>4</w:t>
      </w:r>
      <w:r w:rsidRPr="0092035D">
        <w:rPr>
          <w:bCs/>
        </w:rPr>
        <w:t xml:space="preserve"> </w:t>
      </w:r>
      <w:r>
        <w:rPr>
          <w:bCs/>
        </w:rPr>
        <w:t>«</w:t>
      </w:r>
      <w:r w:rsidRPr="0092035D">
        <w:rPr>
          <w:bCs/>
        </w:rPr>
        <w:t>О бюджете Нерюнгринского района на 201</w:t>
      </w:r>
      <w:r>
        <w:rPr>
          <w:bCs/>
        </w:rPr>
        <w:t>9</w:t>
      </w:r>
      <w:r w:rsidRPr="0092035D">
        <w:rPr>
          <w:bCs/>
        </w:rPr>
        <w:t xml:space="preserve"> год и на плановый период 20</w:t>
      </w:r>
      <w:r>
        <w:rPr>
          <w:bCs/>
        </w:rPr>
        <w:t>20</w:t>
      </w:r>
      <w:r w:rsidRPr="0092035D">
        <w:rPr>
          <w:bCs/>
        </w:rPr>
        <w:t xml:space="preserve"> и 20</w:t>
      </w:r>
      <w:r>
        <w:rPr>
          <w:bCs/>
        </w:rPr>
        <w:t>21</w:t>
      </w:r>
      <w:r w:rsidRPr="0092035D">
        <w:rPr>
          <w:bCs/>
        </w:rPr>
        <w:t xml:space="preserve"> годов</w:t>
      </w:r>
      <w:r>
        <w:rPr>
          <w:bCs/>
        </w:rPr>
        <w:t>»</w:t>
      </w:r>
      <w:r w:rsidRPr="00363EFD">
        <w:rPr>
          <w:bCs/>
        </w:rPr>
        <w:t xml:space="preserve"> </w:t>
      </w:r>
      <w:r>
        <w:rPr>
          <w:bCs/>
        </w:rPr>
        <w:t>(в редакции решения от 27.12.2019 года  №6-11).</w:t>
      </w:r>
    </w:p>
    <w:p w:rsidR="00E3302A" w:rsidRDefault="00E3302A" w:rsidP="003635E5">
      <w:pPr>
        <w:ind w:firstLine="708"/>
        <w:jc w:val="both"/>
        <w:outlineLvl w:val="0"/>
        <w:rPr>
          <w:bCs/>
        </w:rPr>
      </w:pPr>
    </w:p>
    <w:p w:rsidR="001836C9" w:rsidRDefault="00421D4D" w:rsidP="003635E5">
      <w:pPr>
        <w:jc w:val="both"/>
      </w:pPr>
      <w:r>
        <w:tab/>
      </w:r>
      <w:r w:rsidR="00652651" w:rsidRPr="007172A4">
        <w:t>Учитывая вышеизложенное,</w:t>
      </w:r>
      <w:r w:rsidR="00652651">
        <w:t xml:space="preserve"> </w:t>
      </w:r>
      <w:r w:rsidR="0068758A">
        <w:t>К</w:t>
      </w:r>
      <w:r w:rsidR="0029347B" w:rsidRPr="00E039B3">
        <w:rPr>
          <w:bCs/>
        </w:rPr>
        <w:t>онтрольно-счетная палата</w:t>
      </w:r>
      <w:r w:rsidR="0029347B" w:rsidRPr="00DC43CC">
        <w:t xml:space="preserve"> </w:t>
      </w:r>
      <w:r w:rsidR="00652651" w:rsidRPr="007172A4">
        <w:t>МО «Нерюнгринский район» направляет проект постановления</w:t>
      </w:r>
      <w:r w:rsidR="00652651">
        <w:t xml:space="preserve"> </w:t>
      </w:r>
      <w:r w:rsidR="00DC43CC" w:rsidRPr="00DC43CC">
        <w:t xml:space="preserve">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 w:rsidR="0068758A">
        <w:rPr>
          <w:bCs/>
        </w:rPr>
        <w:t>ерюнгринском районе на 2017-2022</w:t>
      </w:r>
      <w:r w:rsidR="00DC43CC" w:rsidRPr="00DC43CC">
        <w:rPr>
          <w:bCs/>
        </w:rPr>
        <w:t xml:space="preserve"> годы» </w:t>
      </w:r>
      <w:r w:rsidR="00652651">
        <w:rPr>
          <w:bCs/>
        </w:rPr>
        <w:t xml:space="preserve">на </w:t>
      </w:r>
      <w:r w:rsidR="00A31FBD">
        <w:rPr>
          <w:bCs/>
        </w:rPr>
        <w:t>доработку</w:t>
      </w:r>
      <w:r w:rsidR="00652651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D64FC"/>
    <w:multiLevelType w:val="hybridMultilevel"/>
    <w:tmpl w:val="3B06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566A"/>
    <w:rsid w:val="00015BBC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D712C"/>
    <w:rsid w:val="000E450F"/>
    <w:rsid w:val="000E4F8A"/>
    <w:rsid w:val="000E5523"/>
    <w:rsid w:val="000E74CC"/>
    <w:rsid w:val="000F1268"/>
    <w:rsid w:val="000F1277"/>
    <w:rsid w:val="000F2A5B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2FA5"/>
    <w:rsid w:val="0011316D"/>
    <w:rsid w:val="0011349C"/>
    <w:rsid w:val="00117C59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888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36A1"/>
    <w:rsid w:val="001C3CC2"/>
    <w:rsid w:val="001C585B"/>
    <w:rsid w:val="001D1809"/>
    <w:rsid w:val="001D485D"/>
    <w:rsid w:val="001D63F3"/>
    <w:rsid w:val="001D7659"/>
    <w:rsid w:val="001E0C39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2D4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35E5"/>
    <w:rsid w:val="003645D9"/>
    <w:rsid w:val="00364B60"/>
    <w:rsid w:val="00365B03"/>
    <w:rsid w:val="003660BA"/>
    <w:rsid w:val="0036684B"/>
    <w:rsid w:val="00366AEB"/>
    <w:rsid w:val="003674F9"/>
    <w:rsid w:val="00370633"/>
    <w:rsid w:val="00370D55"/>
    <w:rsid w:val="0037161D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7E2"/>
    <w:rsid w:val="003C78BC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E22"/>
    <w:rsid w:val="003F2DC9"/>
    <w:rsid w:val="003F58EA"/>
    <w:rsid w:val="003F5EC1"/>
    <w:rsid w:val="003F6213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6CB4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3712"/>
    <w:rsid w:val="00446AEF"/>
    <w:rsid w:val="0045268A"/>
    <w:rsid w:val="004528CC"/>
    <w:rsid w:val="0045425F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677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2AB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1BCA"/>
    <w:rsid w:val="005A2D95"/>
    <w:rsid w:val="005A2DEB"/>
    <w:rsid w:val="005A72F4"/>
    <w:rsid w:val="005B1285"/>
    <w:rsid w:val="005B1D99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35F0"/>
    <w:rsid w:val="00613FF6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50CB8"/>
    <w:rsid w:val="00650D2D"/>
    <w:rsid w:val="006525EF"/>
    <w:rsid w:val="00652651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C7AB3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074B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077D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3480"/>
    <w:rsid w:val="009F3AC5"/>
    <w:rsid w:val="009F46E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AFB"/>
    <w:rsid w:val="00A30F72"/>
    <w:rsid w:val="00A31FBD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3EB1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774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D6B63"/>
    <w:rsid w:val="00AE1D29"/>
    <w:rsid w:val="00AF0CCC"/>
    <w:rsid w:val="00AF222D"/>
    <w:rsid w:val="00AF2C46"/>
    <w:rsid w:val="00AF4020"/>
    <w:rsid w:val="00AF46AA"/>
    <w:rsid w:val="00AF65B3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53E5"/>
    <w:rsid w:val="00C36EC4"/>
    <w:rsid w:val="00C37042"/>
    <w:rsid w:val="00C41F09"/>
    <w:rsid w:val="00C435B9"/>
    <w:rsid w:val="00C44316"/>
    <w:rsid w:val="00C46C31"/>
    <w:rsid w:val="00C50BEB"/>
    <w:rsid w:val="00C535DA"/>
    <w:rsid w:val="00C54B85"/>
    <w:rsid w:val="00C56373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5732E"/>
    <w:rsid w:val="00D62B7E"/>
    <w:rsid w:val="00D64062"/>
    <w:rsid w:val="00D66454"/>
    <w:rsid w:val="00D66634"/>
    <w:rsid w:val="00D678A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302A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49DA"/>
    <w:rsid w:val="00F07460"/>
    <w:rsid w:val="00F07706"/>
    <w:rsid w:val="00F11194"/>
    <w:rsid w:val="00F11E90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4799"/>
    <w:rsid w:val="00F652F3"/>
    <w:rsid w:val="00F7094C"/>
    <w:rsid w:val="00F745F3"/>
    <w:rsid w:val="00F76DD2"/>
    <w:rsid w:val="00F805C6"/>
    <w:rsid w:val="00F8075F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9D5B-CE6A-4396-91CE-D9965448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55</cp:revision>
  <cp:lastPrinted>2019-11-12T01:50:00Z</cp:lastPrinted>
  <dcterms:created xsi:type="dcterms:W3CDTF">2019-10-28T07:19:00Z</dcterms:created>
  <dcterms:modified xsi:type="dcterms:W3CDTF">2020-08-25T05:20:00Z</dcterms:modified>
</cp:coreProperties>
</file>